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D61" w:rsidRDefault="00BF2D61" w:rsidP="00131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Formazione su valutazione</w:t>
      </w:r>
      <w:r w:rsidR="0000270F">
        <w:t>: 2</w:t>
      </w:r>
      <w:r w:rsidR="00434D33">
        <w:t>/2</w:t>
      </w:r>
    </w:p>
    <w:p w:rsidR="006A29A6" w:rsidRPr="006A29A6" w:rsidRDefault="006A29A6"/>
    <w:p w:rsidR="00EE44B3" w:rsidRDefault="004D0032" w:rsidP="00EE44B3">
      <w:r w:rsidRPr="004D0032">
        <w:rPr>
          <w:b/>
          <w:color w:val="FF0000"/>
          <w:u w:val="single"/>
        </w:rPr>
        <w:t>ARGOMENTO 1</w:t>
      </w:r>
      <w:r>
        <w:t xml:space="preserve">: </w:t>
      </w:r>
      <w:r w:rsidR="00EE44B3" w:rsidRPr="00454C38">
        <w:t>Il secondo incontro presenta alcuni errori che sono stati commessi dalle scuole nella fase di avvio della</w:t>
      </w:r>
      <w:r w:rsidR="00EE44B3">
        <w:t xml:space="preserve"> valutazione descrittiva</w:t>
      </w:r>
    </w:p>
    <w:p w:rsidR="00EE44B3" w:rsidRDefault="00EE44B3" w:rsidP="00EE44B3"/>
    <w:p w:rsidR="00EE44B3" w:rsidRPr="00E32473" w:rsidRDefault="00EE44B3" w:rsidP="00EE44B3">
      <w:pPr>
        <w:rPr>
          <w:b/>
          <w:color w:val="FF0000"/>
          <w:u w:val="single"/>
        </w:rPr>
      </w:pPr>
      <w:r w:rsidRPr="00E32473">
        <w:rPr>
          <w:b/>
          <w:color w:val="FF0000"/>
          <w:u w:val="single"/>
        </w:rPr>
        <w:t>1. PRIMO ASPETTO SU CUI VIENE RICHIAMATA L’ATTENZIONE</w:t>
      </w:r>
    </w:p>
    <w:p w:rsidR="00EE44B3" w:rsidRDefault="00EE44B3" w:rsidP="00EE44B3"/>
    <w:p w:rsidR="00EE44B3" w:rsidRDefault="00EE44B3" w:rsidP="00EE44B3">
      <w:proofErr w:type="gramStart"/>
      <w:r>
        <w:t>E’</w:t>
      </w:r>
      <w:proofErr w:type="gramEnd"/>
      <w:r>
        <w:t xml:space="preserve"> importante distinguere</w:t>
      </w:r>
    </w:p>
    <w:p w:rsidR="00EE44B3" w:rsidRDefault="00EE44B3" w:rsidP="00EE44B3">
      <w:r>
        <w:t>VALUTAZIONI IN ITINERE</w:t>
      </w:r>
    </w:p>
    <w:p w:rsidR="00EE44B3" w:rsidRDefault="00EE44B3" w:rsidP="00EE44B3">
      <w:r>
        <w:t>VALUTAZIONE CONCLUSIVE (fine quadrimestre)</w:t>
      </w:r>
    </w:p>
    <w:p w:rsidR="00EE44B3" w:rsidRDefault="00EE44B3" w:rsidP="00EE44B3"/>
    <w:p w:rsidR="00EE44B3" w:rsidRDefault="00EE44B3" w:rsidP="00EE44B3">
      <w:r>
        <w:t>Le valutazioni in itinere sono OSSERVAZIONI</w:t>
      </w:r>
      <w:r w:rsidR="00E32473">
        <w:t>.</w:t>
      </w:r>
    </w:p>
    <w:p w:rsidR="00E32473" w:rsidRDefault="00E32473" w:rsidP="00EE44B3"/>
    <w:p w:rsidR="00E32473" w:rsidRPr="00E32473" w:rsidRDefault="00E32473" w:rsidP="00EE44B3">
      <w:pPr>
        <w:rPr>
          <w:highlight w:val="green"/>
        </w:rPr>
      </w:pPr>
      <w:r w:rsidRPr="00E32473">
        <w:rPr>
          <w:highlight w:val="green"/>
        </w:rPr>
        <w:t>Analizzate il file LE VERIFICHE IN ITINERE e la PROPOSTA</w:t>
      </w:r>
    </w:p>
    <w:p w:rsidR="00E32473" w:rsidRPr="00454C38" w:rsidRDefault="00E32473" w:rsidP="00EE44B3">
      <w:pPr>
        <w:rPr>
          <w:color w:val="FF0000"/>
        </w:rPr>
      </w:pPr>
      <w:r w:rsidRPr="00454C38">
        <w:rPr>
          <w:color w:val="FF0000"/>
          <w:highlight w:val="yellow"/>
        </w:rPr>
        <w:t>Fate le vostre osservazioni o mettete a punto una PROPOSTA ALTERNATIVA</w:t>
      </w:r>
      <w:r w:rsidRPr="00454C38">
        <w:rPr>
          <w:color w:val="FF0000"/>
        </w:rPr>
        <w:t xml:space="preserve"> </w:t>
      </w:r>
    </w:p>
    <w:p w:rsidR="00EE44B3" w:rsidRDefault="00EE44B3" w:rsidP="00EE44B3"/>
    <w:p w:rsidR="00E32473" w:rsidRPr="00E32473" w:rsidRDefault="00E32473" w:rsidP="00E32473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2. SECONDO </w:t>
      </w:r>
      <w:r w:rsidRPr="00E32473">
        <w:rPr>
          <w:b/>
          <w:color w:val="FF0000"/>
          <w:u w:val="single"/>
        </w:rPr>
        <w:t>ASPETTO SU C</w:t>
      </w:r>
      <w:bookmarkStart w:id="0" w:name="_GoBack"/>
      <w:bookmarkEnd w:id="0"/>
      <w:r w:rsidRPr="00E32473">
        <w:rPr>
          <w:b/>
          <w:color w:val="FF0000"/>
          <w:u w:val="single"/>
        </w:rPr>
        <w:t>UI VIENE RICHIAMATA L’ATTENZIONE</w:t>
      </w:r>
    </w:p>
    <w:p w:rsidR="001E3A62" w:rsidRDefault="00E32473">
      <w:r>
        <w:t>(già in parte presente ne file LE VERIFICHE IN ITINERE, nella tabella che stabilisce il confronto tra verifiche in itinere e verifiche conclusive)</w:t>
      </w:r>
    </w:p>
    <w:p w:rsidR="00E32473" w:rsidRDefault="00E32473" w:rsidP="00E32473">
      <w:r>
        <w:t>In alcuni casi, nella descrizione, a fine quadrimestre, del livello conseguito dall’alunno NON SONO STATE PRESE in considerazione le 4 DIMENSIONI PREVISTE dalla normativa</w:t>
      </w:r>
    </w:p>
    <w:p w:rsidR="00E32473" w:rsidRDefault="00E32473" w:rsidP="00E32473">
      <w:r>
        <w:t>AUTONOMIA</w:t>
      </w:r>
    </w:p>
    <w:p w:rsidR="00E32473" w:rsidRDefault="00E32473" w:rsidP="00E32473">
      <w:r>
        <w:t>SITUAZIONI</w:t>
      </w:r>
    </w:p>
    <w:p w:rsidR="00E32473" w:rsidRDefault="00E32473" w:rsidP="00E32473">
      <w:r>
        <w:t>RISORSE</w:t>
      </w:r>
    </w:p>
    <w:p w:rsidR="00E32473" w:rsidRDefault="00E32473" w:rsidP="00E32473">
      <w:r>
        <w:t>CONTINUITA’</w:t>
      </w:r>
    </w:p>
    <w:p w:rsidR="00E32473" w:rsidRDefault="00E32473" w:rsidP="00E32473"/>
    <w:p w:rsidR="00E32473" w:rsidRDefault="00E32473" w:rsidP="00E32473">
      <w:r w:rsidRPr="0035258F">
        <w:rPr>
          <w:b/>
          <w:color w:val="FF0000"/>
        </w:rPr>
        <w:t xml:space="preserve">DEVO </w:t>
      </w:r>
      <w:r w:rsidR="004D0032">
        <w:rPr>
          <w:b/>
          <w:color w:val="FF0000"/>
        </w:rPr>
        <w:t xml:space="preserve">INVECE </w:t>
      </w:r>
      <w:r w:rsidRPr="0035258F">
        <w:rPr>
          <w:b/>
          <w:color w:val="FF0000"/>
        </w:rPr>
        <w:t>PRENDERE in considerazione queste 4 dimensioni</w:t>
      </w:r>
      <w:r>
        <w:t>; possono aggiungerne altre, ma ATTENZIONE a NON rendere troppo complesso il giudizio descrittivo</w:t>
      </w:r>
    </w:p>
    <w:p w:rsidR="00E32473" w:rsidRDefault="00E32473"/>
    <w:p w:rsidR="001E3A62" w:rsidRDefault="001E3A62"/>
    <w:p w:rsidR="00E32473" w:rsidRDefault="00E32473"/>
    <w:p w:rsidR="00E32473" w:rsidRPr="00E32473" w:rsidRDefault="00E32473" w:rsidP="00E32473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3. TERZO</w:t>
      </w:r>
      <w:r w:rsidRPr="00E32473">
        <w:rPr>
          <w:b/>
          <w:color w:val="FF0000"/>
          <w:u w:val="single"/>
        </w:rPr>
        <w:t xml:space="preserve"> ASPETTO SU CUI VIENE RICHIAMATA L’ATTENZIONE</w:t>
      </w:r>
    </w:p>
    <w:p w:rsidR="00E32473" w:rsidRDefault="00E32473"/>
    <w:p w:rsidR="00E32473" w:rsidRDefault="00E32473" w:rsidP="00E32473">
      <w:r>
        <w:t>In alcuni casi sono state utilizzate descrizioni diverse per lo stesso livello</w:t>
      </w:r>
    </w:p>
    <w:p w:rsidR="00E32473" w:rsidRDefault="00E32473" w:rsidP="00E32473"/>
    <w:p w:rsidR="00E32473" w:rsidRDefault="00E32473" w:rsidP="00E32473"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3E6FAB93" wp14:editId="5D15EFAE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5336540" cy="2247900"/>
            <wp:effectExtent l="0" t="0" r="0" b="0"/>
            <wp:wrapTopAndBottom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0" t="44358" r="33390" b="23930"/>
                    <a:stretch/>
                  </pic:blipFill>
                  <pic:spPr bwMode="auto">
                    <a:xfrm>
                      <a:off x="0" y="0"/>
                      <a:ext cx="533654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473" w:rsidRDefault="00E32473" w:rsidP="00E32473"/>
    <w:p w:rsidR="00E32473" w:rsidRDefault="00E32473" w:rsidP="00E32473"/>
    <w:p w:rsidR="00E32473" w:rsidRPr="00E32473" w:rsidRDefault="00E32473" w:rsidP="00E32473">
      <w:pPr>
        <w:rPr>
          <w:highlight w:val="green"/>
        </w:rPr>
      </w:pPr>
      <w:proofErr w:type="gramStart"/>
      <w:r w:rsidRPr="00E32473">
        <w:rPr>
          <w:highlight w:val="green"/>
        </w:rPr>
        <w:t>E’</w:t>
      </w:r>
      <w:proofErr w:type="gramEnd"/>
      <w:r w:rsidRPr="00E32473">
        <w:rPr>
          <w:highlight w:val="green"/>
        </w:rPr>
        <w:t xml:space="preserve"> importante </w:t>
      </w:r>
      <w:r w:rsidR="00454C38">
        <w:rPr>
          <w:highlight w:val="green"/>
        </w:rPr>
        <w:t>RIVEDERE</w:t>
      </w:r>
      <w:r w:rsidRPr="00E32473">
        <w:rPr>
          <w:highlight w:val="green"/>
        </w:rPr>
        <w:t xml:space="preserve"> le RUBRICHE delle diverse discipline per verificare</w:t>
      </w:r>
    </w:p>
    <w:p w:rsidR="00E32473" w:rsidRDefault="00E32473" w:rsidP="00E32473">
      <w:r w:rsidRPr="00E32473">
        <w:rPr>
          <w:highlight w:val="green"/>
        </w:rPr>
        <w:t>- che siano presenti le 4 dimensioni</w:t>
      </w:r>
    </w:p>
    <w:p w:rsidR="00E32473" w:rsidRDefault="00E32473" w:rsidP="00E32473"/>
    <w:p w:rsidR="00E32473" w:rsidRDefault="00E32473" w:rsidP="00E32473">
      <w:r>
        <w:t>AUTONOMIA</w:t>
      </w:r>
    </w:p>
    <w:p w:rsidR="00E32473" w:rsidRDefault="00E32473" w:rsidP="00E32473">
      <w:r>
        <w:t>SITUAZIONI</w:t>
      </w:r>
    </w:p>
    <w:p w:rsidR="00E32473" w:rsidRDefault="00E32473" w:rsidP="00E32473">
      <w:r>
        <w:t>RISORSE</w:t>
      </w:r>
    </w:p>
    <w:p w:rsidR="00E32473" w:rsidRDefault="00E32473" w:rsidP="00E32473">
      <w:r>
        <w:t>CONTINUITA’</w:t>
      </w:r>
    </w:p>
    <w:p w:rsidR="00E32473" w:rsidRDefault="00E32473" w:rsidP="00E32473"/>
    <w:p w:rsidR="00E32473" w:rsidRDefault="00E32473" w:rsidP="00E32473">
      <w:r w:rsidRPr="00E32473">
        <w:rPr>
          <w:highlight w:val="green"/>
        </w:rPr>
        <w:t>- che non ci siano differenze tra i pari livelli nelle diverse discipline</w:t>
      </w:r>
    </w:p>
    <w:p w:rsidR="00E32473" w:rsidRDefault="00E32473"/>
    <w:p w:rsidR="00E32473" w:rsidRPr="00AB0077" w:rsidRDefault="00454C38">
      <w:pPr>
        <w:rPr>
          <w:highlight w:val="yellow"/>
        </w:rPr>
      </w:pPr>
      <w:r w:rsidRPr="00AB0077">
        <w:rPr>
          <w:highlight w:val="yellow"/>
        </w:rPr>
        <w:t>Organizzazione del lavoro:</w:t>
      </w:r>
    </w:p>
    <w:p w:rsidR="00454C38" w:rsidRPr="00AB0077" w:rsidRDefault="00454C38">
      <w:pPr>
        <w:rPr>
          <w:highlight w:val="yellow"/>
        </w:rPr>
      </w:pPr>
    </w:p>
    <w:p w:rsidR="00454C38" w:rsidRPr="00AB0077" w:rsidRDefault="00454C38">
      <w:pPr>
        <w:rPr>
          <w:highlight w:val="yellow"/>
        </w:rPr>
      </w:pPr>
      <w:r w:rsidRPr="00AB0077">
        <w:rPr>
          <w:highlight w:val="yellow"/>
        </w:rPr>
        <w:t>Prendete in considerazione i due file</w:t>
      </w:r>
    </w:p>
    <w:p w:rsidR="00454C38" w:rsidRPr="00AB0077" w:rsidRDefault="00454C38">
      <w:pPr>
        <w:rPr>
          <w:highlight w:val="yellow"/>
        </w:rPr>
      </w:pPr>
      <w:r w:rsidRPr="00AB0077">
        <w:rPr>
          <w:highlight w:val="yellow"/>
        </w:rPr>
        <w:lastRenderedPageBreak/>
        <w:t>LE RUBRICHE-ASPETTI GENERALI</w:t>
      </w:r>
    </w:p>
    <w:p w:rsidR="00454C38" w:rsidRPr="00AB0077" w:rsidRDefault="00454C38">
      <w:pPr>
        <w:rPr>
          <w:highlight w:val="yellow"/>
        </w:rPr>
      </w:pPr>
      <w:r w:rsidRPr="00AB0077">
        <w:rPr>
          <w:highlight w:val="yellow"/>
        </w:rPr>
        <w:t>LE RUBRICHE-COME VANNO RIVISTE</w:t>
      </w:r>
    </w:p>
    <w:p w:rsidR="00454C38" w:rsidRPr="00AB0077" w:rsidRDefault="00454C38">
      <w:pPr>
        <w:rPr>
          <w:highlight w:val="yellow"/>
        </w:rPr>
      </w:pPr>
    </w:p>
    <w:p w:rsidR="00454C38" w:rsidRPr="00AB0077" w:rsidRDefault="00AB0077">
      <w:pPr>
        <w:rPr>
          <w:highlight w:val="yellow"/>
        </w:rPr>
      </w:pPr>
      <w:r w:rsidRPr="00AB0077">
        <w:rPr>
          <w:highlight w:val="yellow"/>
        </w:rPr>
        <w:t>Lavorate alla revisione con questa suddivisione dei lavori</w:t>
      </w:r>
    </w:p>
    <w:p w:rsidR="00AB0077" w:rsidRPr="00AB0077" w:rsidRDefault="00AB0077">
      <w:pPr>
        <w:rPr>
          <w:highlight w:val="yellow"/>
        </w:rPr>
      </w:pPr>
    </w:p>
    <w:p w:rsidR="00AB0077" w:rsidRPr="00AB0077" w:rsidRDefault="00AB0077">
      <w:pPr>
        <w:rPr>
          <w:highlight w:val="yellow"/>
          <w:u w:val="single"/>
        </w:rPr>
      </w:pPr>
      <w:r w:rsidRPr="00AB0077">
        <w:rPr>
          <w:highlight w:val="yellow"/>
          <w:u w:val="single"/>
        </w:rPr>
        <w:t>MASONE:</w:t>
      </w:r>
    </w:p>
    <w:p w:rsidR="00AB0077" w:rsidRPr="00AB0077" w:rsidRDefault="00AB0077">
      <w:pPr>
        <w:rPr>
          <w:highlight w:val="yellow"/>
        </w:rPr>
      </w:pPr>
      <w:r w:rsidRPr="00AB0077">
        <w:rPr>
          <w:highlight w:val="yellow"/>
        </w:rPr>
        <w:t>matematica</w:t>
      </w:r>
    </w:p>
    <w:p w:rsidR="00AB0077" w:rsidRPr="00AB0077" w:rsidRDefault="00AB0077">
      <w:pPr>
        <w:rPr>
          <w:highlight w:val="yellow"/>
        </w:rPr>
      </w:pPr>
      <w:r w:rsidRPr="00AB0077">
        <w:rPr>
          <w:highlight w:val="yellow"/>
        </w:rPr>
        <w:t>tecnologia</w:t>
      </w:r>
    </w:p>
    <w:p w:rsidR="00AB0077" w:rsidRPr="00AB0077" w:rsidRDefault="00AB0077">
      <w:pPr>
        <w:rPr>
          <w:highlight w:val="yellow"/>
          <w:u w:val="single"/>
        </w:rPr>
      </w:pPr>
      <w:r w:rsidRPr="00AB0077">
        <w:rPr>
          <w:highlight w:val="yellow"/>
          <w:u w:val="single"/>
        </w:rPr>
        <w:t>CAMPO LIGURE</w:t>
      </w:r>
    </w:p>
    <w:p w:rsidR="00454C38" w:rsidRPr="00AB0077" w:rsidRDefault="00AB0077">
      <w:pPr>
        <w:rPr>
          <w:highlight w:val="yellow"/>
        </w:rPr>
      </w:pPr>
      <w:r w:rsidRPr="00AB0077">
        <w:rPr>
          <w:highlight w:val="yellow"/>
        </w:rPr>
        <w:t>Storia - geografia</w:t>
      </w:r>
    </w:p>
    <w:p w:rsidR="00454C38" w:rsidRPr="00AB0077" w:rsidRDefault="00AB0077">
      <w:pPr>
        <w:rPr>
          <w:highlight w:val="yellow"/>
        </w:rPr>
      </w:pPr>
      <w:r w:rsidRPr="00AB0077">
        <w:rPr>
          <w:highlight w:val="yellow"/>
        </w:rPr>
        <w:t>Ed. civica</w:t>
      </w:r>
    </w:p>
    <w:p w:rsidR="00AB0077" w:rsidRPr="00AB0077" w:rsidRDefault="00AB0077">
      <w:pPr>
        <w:rPr>
          <w:highlight w:val="yellow"/>
          <w:u w:val="single"/>
        </w:rPr>
      </w:pPr>
      <w:r w:rsidRPr="00AB0077">
        <w:rPr>
          <w:highlight w:val="yellow"/>
          <w:u w:val="single"/>
        </w:rPr>
        <w:t>ROSSIGLIONE e TIGLIETO</w:t>
      </w:r>
    </w:p>
    <w:p w:rsidR="00AB0077" w:rsidRPr="00AB0077" w:rsidRDefault="00AB0077">
      <w:pPr>
        <w:rPr>
          <w:highlight w:val="yellow"/>
        </w:rPr>
      </w:pPr>
      <w:r w:rsidRPr="00AB0077">
        <w:rPr>
          <w:highlight w:val="yellow"/>
        </w:rPr>
        <w:t>inglese</w:t>
      </w:r>
    </w:p>
    <w:p w:rsidR="00E32473" w:rsidRDefault="00AB0077">
      <w:r w:rsidRPr="00AB0077">
        <w:rPr>
          <w:highlight w:val="yellow"/>
        </w:rPr>
        <w:t>educazioni</w:t>
      </w:r>
    </w:p>
    <w:p w:rsidR="00E32473" w:rsidRDefault="00E32473"/>
    <w:p w:rsidR="00AB0077" w:rsidRPr="00E32473" w:rsidRDefault="00AB0077" w:rsidP="00AB0077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4. </w:t>
      </w:r>
      <w:proofErr w:type="gramStart"/>
      <w:r>
        <w:rPr>
          <w:b/>
          <w:color w:val="FF0000"/>
          <w:u w:val="single"/>
        </w:rPr>
        <w:t xml:space="preserve">QUARTO </w:t>
      </w:r>
      <w:r w:rsidRPr="00E32473">
        <w:rPr>
          <w:b/>
          <w:color w:val="FF0000"/>
          <w:u w:val="single"/>
        </w:rPr>
        <w:t xml:space="preserve"> ASPETTO</w:t>
      </w:r>
      <w:proofErr w:type="gramEnd"/>
      <w:r w:rsidRPr="00E32473">
        <w:rPr>
          <w:b/>
          <w:color w:val="FF0000"/>
          <w:u w:val="single"/>
        </w:rPr>
        <w:t xml:space="preserve"> SU CUI VIENE RICHIAMATA L’ATTENZIONE</w:t>
      </w:r>
    </w:p>
    <w:p w:rsidR="00AB0077" w:rsidRDefault="00AB0077"/>
    <w:p w:rsidR="001E3A62" w:rsidRDefault="001E3A62">
      <w:r>
        <w:t>IL GUDIZIO GLOBALE NON HA I LIVELLI</w:t>
      </w:r>
      <w:r w:rsidR="004E5C23">
        <w:t xml:space="preserve"> – IL COMPORTAMENTO NON HA I LIVELLI</w:t>
      </w:r>
    </w:p>
    <w:p w:rsidR="001E3A62" w:rsidRDefault="001E3A62">
      <w:r>
        <w:t xml:space="preserve">IL GIUDIZIO DI RELIGIONE e </w:t>
      </w:r>
      <w:proofErr w:type="gramStart"/>
      <w:r>
        <w:t>ALTERNATIVA  NON</w:t>
      </w:r>
      <w:proofErr w:type="gramEnd"/>
      <w:r>
        <w:t xml:space="preserve"> HA I LIVELLI</w:t>
      </w:r>
    </w:p>
    <w:p w:rsidR="001E3A62" w:rsidRDefault="001E3A62"/>
    <w:p w:rsidR="00AB0077" w:rsidRDefault="000B5834">
      <w:r>
        <w:t>________________</w:t>
      </w:r>
    </w:p>
    <w:p w:rsidR="000B5834" w:rsidRDefault="000B5834"/>
    <w:p w:rsidR="004D0032" w:rsidRDefault="004D0032">
      <w:r>
        <w:t>Dopo l’analisi degli errori commessi più frequentemente (non nel nostro Istituto, ma in generale, nelle diverse scuole del territorio) affrontiamo altri argomenti</w:t>
      </w:r>
    </w:p>
    <w:p w:rsidR="004D0032" w:rsidRDefault="004D0032"/>
    <w:p w:rsidR="00AB0077" w:rsidRDefault="004D0032">
      <w:r w:rsidRPr="004D0032">
        <w:rPr>
          <w:b/>
          <w:color w:val="FF0000"/>
          <w:u w:val="single"/>
        </w:rPr>
        <w:t>ARGOMENTO 2:</w:t>
      </w:r>
      <w:r w:rsidRPr="004D0032">
        <w:rPr>
          <w:color w:val="FF0000"/>
        </w:rPr>
        <w:t xml:space="preserve"> </w:t>
      </w:r>
      <w:r w:rsidR="007D6140">
        <w:t xml:space="preserve">A cosa prestare attenzione nella </w:t>
      </w:r>
      <w:r w:rsidR="007D6140" w:rsidRPr="004D0032">
        <w:rPr>
          <w:b/>
          <w:color w:val="FF0000"/>
        </w:rPr>
        <w:t xml:space="preserve">stesura </w:t>
      </w:r>
      <w:r w:rsidR="007D6140">
        <w:t>del GIUDIZIO DESCRITTIVO</w:t>
      </w:r>
      <w:r>
        <w:t xml:space="preserve"> di FINE QUADRIMESTRE?</w:t>
      </w:r>
    </w:p>
    <w:p w:rsidR="007D6140" w:rsidRDefault="007D6140"/>
    <w:p w:rsidR="007D6140" w:rsidRDefault="007D6140">
      <w:proofErr w:type="gramStart"/>
      <w:r w:rsidRPr="004D0032">
        <w:rPr>
          <w:u w:val="single"/>
        </w:rPr>
        <w:lastRenderedPageBreak/>
        <w:t>E’</w:t>
      </w:r>
      <w:proofErr w:type="gramEnd"/>
      <w:r w:rsidRPr="004D0032">
        <w:rPr>
          <w:u w:val="single"/>
        </w:rPr>
        <w:t xml:space="preserve"> importante</w:t>
      </w:r>
      <w:r>
        <w:t xml:space="preserve"> CONTESTUALIZZARE GLI APPRENDIMENTI E DESCRIVERE I PROCESSI; </w:t>
      </w:r>
      <w:r w:rsidRPr="004D0032">
        <w:rPr>
          <w:u w:val="single"/>
        </w:rPr>
        <w:t>si possono</w:t>
      </w:r>
      <w:r>
        <w:t xml:space="preserve"> indicare AZIONI DI MIGLIORAMENTO</w:t>
      </w:r>
      <w:r w:rsidR="000B5834">
        <w:t>; si può inserire una parte relativa all’AUTOVALUTAZIONE</w:t>
      </w:r>
    </w:p>
    <w:p w:rsidR="00AB0077" w:rsidRDefault="004D0032"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4182745</wp:posOffset>
            </wp:positionV>
            <wp:extent cx="5943600" cy="3503295"/>
            <wp:effectExtent l="0" t="0" r="0" b="1905"/>
            <wp:wrapTopAndBottom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 t="27626" r="28721" b="22373"/>
                    <a:stretch/>
                  </pic:blipFill>
                  <pic:spPr bwMode="auto">
                    <a:xfrm>
                      <a:off x="0" y="0"/>
                      <a:ext cx="5943600" cy="350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6086475" cy="3815715"/>
            <wp:effectExtent l="0" t="0" r="9525" b="0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27238" r="28097" b="18483"/>
                    <a:stretch/>
                  </pic:blipFill>
                  <pic:spPr bwMode="auto">
                    <a:xfrm>
                      <a:off x="0" y="0"/>
                      <a:ext cx="6086475" cy="38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032" w:rsidRDefault="004D0032"/>
    <w:p w:rsidR="004D0032" w:rsidRDefault="004D0032"/>
    <w:p w:rsidR="004D0032" w:rsidRDefault="004D0032">
      <w:pPr>
        <w:rPr>
          <w:noProof/>
          <w:lang w:eastAsia="it-IT"/>
        </w:rPr>
      </w:pPr>
    </w:p>
    <w:p w:rsidR="004D0032" w:rsidRDefault="004D0032">
      <w:pPr>
        <w:rPr>
          <w:noProof/>
          <w:lang w:eastAsia="it-IT"/>
        </w:rPr>
      </w:pPr>
    </w:p>
    <w:p w:rsidR="004D0032" w:rsidRDefault="004D0032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5848350" cy="3672205"/>
            <wp:effectExtent l="0" t="0" r="0" b="4445"/>
            <wp:wrapTopAndBottom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t="28015" r="29498" b="19455"/>
                    <a:stretch/>
                  </pic:blipFill>
                  <pic:spPr bwMode="auto">
                    <a:xfrm>
                      <a:off x="0" y="0"/>
                      <a:ext cx="5848350" cy="367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032" w:rsidRDefault="004D0032"/>
    <w:p w:rsidR="004D0032" w:rsidRDefault="004D0032">
      <w:r w:rsidRPr="004D0032">
        <w:rPr>
          <w:b/>
          <w:color w:val="FF0000"/>
          <w:u w:val="single"/>
        </w:rPr>
        <w:t>ARGOMENTO</w:t>
      </w:r>
      <w:r>
        <w:rPr>
          <w:b/>
          <w:color w:val="FF0000"/>
          <w:u w:val="single"/>
        </w:rPr>
        <w:t xml:space="preserve"> 3</w:t>
      </w:r>
      <w:r w:rsidRPr="004D0032">
        <w:rPr>
          <w:b/>
          <w:color w:val="FF0000"/>
          <w:u w:val="single"/>
        </w:rPr>
        <w:t>:</w:t>
      </w:r>
      <w:r>
        <w:rPr>
          <w:b/>
          <w:color w:val="FF0000"/>
          <w:u w:val="single"/>
        </w:rPr>
        <w:t xml:space="preserve"> LE SITUAZIONI NON NOTE – IL FEEDBACK – L’AUTOVALUTAZIONE</w:t>
      </w:r>
    </w:p>
    <w:p w:rsidR="00AB0077" w:rsidRDefault="00653A0E">
      <w:r>
        <w:t>Come faccio a spingere verso situazioni NON NOTE?</w:t>
      </w:r>
    </w:p>
    <w:p w:rsidR="00231C70" w:rsidRDefault="00231C70">
      <w:pPr>
        <w:rPr>
          <w:b/>
          <w:color w:val="FF0000"/>
        </w:rPr>
      </w:pPr>
    </w:p>
    <w:p w:rsidR="00653A0E" w:rsidRPr="00077127" w:rsidRDefault="00231C70">
      <w:pPr>
        <w:rPr>
          <w:b/>
          <w:color w:val="FF0000"/>
        </w:rPr>
      </w:pPr>
      <w:r>
        <w:rPr>
          <w:b/>
          <w:color w:val="FF0000"/>
        </w:rPr>
        <w:t xml:space="preserve">Guardate il </w:t>
      </w:r>
      <w:r w:rsidR="00077127" w:rsidRPr="00077127">
        <w:rPr>
          <w:b/>
          <w:color w:val="FF0000"/>
        </w:rPr>
        <w:t>FILMATO SU SITUAZIONI NON NOTE</w:t>
      </w:r>
    </w:p>
    <w:p w:rsidR="006D0E50" w:rsidRDefault="006D0E50"/>
    <w:p w:rsidR="006D0E50" w:rsidRDefault="00231C70">
      <w:r w:rsidRPr="00231C70">
        <w:rPr>
          <w:highlight w:val="yellow"/>
        </w:rPr>
        <w:t xml:space="preserve">Al termine: </w:t>
      </w:r>
      <w:r w:rsidR="006D0E50" w:rsidRPr="00231C70">
        <w:rPr>
          <w:highlight w:val="yellow"/>
        </w:rPr>
        <w:t>Compito</w:t>
      </w:r>
      <w:r w:rsidRPr="00231C70">
        <w:rPr>
          <w:highlight w:val="yellow"/>
        </w:rPr>
        <w:t xml:space="preserve"> da svolgere</w:t>
      </w:r>
    </w:p>
    <w:p w:rsidR="006D0E50" w:rsidRDefault="006D0E50"/>
    <w:p w:rsidR="006D0E50" w:rsidRDefault="006D0E50">
      <w:pPr>
        <w:rPr>
          <w:noProof/>
          <w:lang w:eastAsia="it-IT"/>
        </w:rPr>
      </w:pPr>
    </w:p>
    <w:p w:rsidR="006D0E50" w:rsidRDefault="006D0E50">
      <w:r>
        <w:rPr>
          <w:noProof/>
          <w:lang w:eastAsia="it-IT"/>
        </w:rPr>
        <w:lastRenderedPageBreak/>
        <w:drawing>
          <wp:inline distT="0" distB="0" distL="0" distR="0" wp14:anchorId="28F54B47" wp14:editId="568C0914">
            <wp:extent cx="5705475" cy="2965050"/>
            <wp:effectExtent l="0" t="0" r="0" b="698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26" t="30545" r="33077" b="30934"/>
                    <a:stretch/>
                  </pic:blipFill>
                  <pic:spPr bwMode="auto">
                    <a:xfrm>
                      <a:off x="0" y="0"/>
                      <a:ext cx="5722250" cy="297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A0E" w:rsidRDefault="00653A0E"/>
    <w:p w:rsidR="00653A0E" w:rsidRPr="00231C70" w:rsidRDefault="006D0E50">
      <w:pPr>
        <w:rPr>
          <w:highlight w:val="yellow"/>
        </w:rPr>
      </w:pPr>
      <w:r w:rsidRPr="00231C70">
        <w:rPr>
          <w:highlight w:val="yellow"/>
        </w:rPr>
        <w:t>Provate a fornire un feedback valutativo di questa prova (la correzione della prova è stata fatta in classe – correzione collettiva)</w:t>
      </w:r>
    </w:p>
    <w:p w:rsidR="00AB0077" w:rsidRDefault="006D0E50">
      <w:r w:rsidRPr="00231C70">
        <w:rPr>
          <w:highlight w:val="yellow"/>
        </w:rPr>
        <w:t xml:space="preserve">Durante lo svolgimento della prova, l’alunna non ha chiesto aiuto all’insegnante, non ha utilizzato strumenti quali ad </w:t>
      </w:r>
      <w:proofErr w:type="spellStart"/>
      <w:r w:rsidRPr="00231C70">
        <w:rPr>
          <w:highlight w:val="yellow"/>
        </w:rPr>
        <w:t>es</w:t>
      </w:r>
      <w:proofErr w:type="spellEnd"/>
      <w:r w:rsidRPr="00231C70">
        <w:rPr>
          <w:highlight w:val="yellow"/>
        </w:rPr>
        <w:t xml:space="preserve"> tavole pitagoriche</w:t>
      </w:r>
    </w:p>
    <w:p w:rsidR="001E3A62" w:rsidRDefault="001E3A62"/>
    <w:p w:rsidR="00231C70" w:rsidRPr="00231C70" w:rsidRDefault="00231C70">
      <w:pPr>
        <w:rPr>
          <w:highlight w:val="green"/>
        </w:rPr>
      </w:pPr>
      <w:r w:rsidRPr="00231C70">
        <w:rPr>
          <w:highlight w:val="green"/>
        </w:rPr>
        <w:t xml:space="preserve">Confrontatevi su questi aspetti: QUALI </w:t>
      </w:r>
      <w:r w:rsidR="006D0E50" w:rsidRPr="00231C70">
        <w:rPr>
          <w:highlight w:val="green"/>
        </w:rPr>
        <w:t xml:space="preserve">CARATTERISTICHE </w:t>
      </w:r>
      <w:r w:rsidRPr="00231C70">
        <w:rPr>
          <w:highlight w:val="green"/>
        </w:rPr>
        <w:t>DEVE AVERE IL FEEDBACK?</w:t>
      </w:r>
      <w:r w:rsidR="006D0E50" w:rsidRPr="00231C70">
        <w:rPr>
          <w:highlight w:val="green"/>
        </w:rPr>
        <w:t xml:space="preserve"> </w:t>
      </w:r>
    </w:p>
    <w:p w:rsidR="00231C70" w:rsidRPr="00231C70" w:rsidRDefault="00231C70">
      <w:pPr>
        <w:rPr>
          <w:highlight w:val="green"/>
        </w:rPr>
      </w:pPr>
      <w:r w:rsidRPr="00231C70">
        <w:rPr>
          <w:highlight w:val="green"/>
        </w:rPr>
        <w:t>Eccone alcune. Siete d’accordo? Condividete i significati delle caratteristiche indicate. Ce ne sono altre secondo voi?</w:t>
      </w:r>
    </w:p>
    <w:p w:rsidR="006D0E50" w:rsidRPr="00231C70" w:rsidRDefault="00231C70">
      <w:pPr>
        <w:rPr>
          <w:highlight w:val="green"/>
        </w:rPr>
      </w:pPr>
      <w:r w:rsidRPr="00231C70">
        <w:rPr>
          <w:highlight w:val="green"/>
        </w:rPr>
        <w:t>a) deve valorizzare i</w:t>
      </w:r>
      <w:r w:rsidR="00445AB3" w:rsidRPr="00231C70">
        <w:rPr>
          <w:highlight w:val="green"/>
        </w:rPr>
        <w:t>l positivo</w:t>
      </w:r>
    </w:p>
    <w:p w:rsidR="00445AB3" w:rsidRPr="00231C70" w:rsidRDefault="00231C70">
      <w:pPr>
        <w:rPr>
          <w:highlight w:val="green"/>
        </w:rPr>
      </w:pPr>
      <w:r w:rsidRPr="00231C70">
        <w:rPr>
          <w:highlight w:val="green"/>
        </w:rPr>
        <w:t xml:space="preserve">b) deve porre attenzione </w:t>
      </w:r>
      <w:r w:rsidR="00445AB3" w:rsidRPr="00231C70">
        <w:rPr>
          <w:highlight w:val="green"/>
        </w:rPr>
        <w:t>ai processi nell’ottica della METACOGNIZIONE</w:t>
      </w:r>
    </w:p>
    <w:p w:rsidR="00231C70" w:rsidRDefault="00231C70" w:rsidP="00231C70">
      <w:r w:rsidRPr="00231C70">
        <w:rPr>
          <w:highlight w:val="green"/>
        </w:rPr>
        <w:t xml:space="preserve">c) deve fornire </w:t>
      </w:r>
      <w:r w:rsidR="00445AB3" w:rsidRPr="00231C70">
        <w:rPr>
          <w:highlight w:val="green"/>
        </w:rPr>
        <w:t>informazioni su autonomia – situazioni – risorse</w:t>
      </w:r>
      <w:r w:rsidRPr="00231C70">
        <w:rPr>
          <w:highlight w:val="green"/>
        </w:rPr>
        <w:t>; deve comunicare qualcosa in relazione alle dimensioni che per noi contano</w:t>
      </w:r>
    </w:p>
    <w:p w:rsidR="00445AB3" w:rsidRDefault="00445AB3"/>
    <w:p w:rsidR="00604F44" w:rsidRDefault="00604F44"/>
    <w:p w:rsidR="00604F44" w:rsidRPr="00231C70" w:rsidRDefault="00231C70">
      <w:pPr>
        <w:rPr>
          <w:highlight w:val="green"/>
        </w:rPr>
      </w:pPr>
      <w:r w:rsidRPr="00231C70">
        <w:rPr>
          <w:highlight w:val="green"/>
        </w:rPr>
        <w:t>Confrontatevi su questo altro punto</w:t>
      </w:r>
    </w:p>
    <w:p w:rsidR="00445AB3" w:rsidRPr="00231C70" w:rsidRDefault="00445AB3">
      <w:pPr>
        <w:rPr>
          <w:highlight w:val="green"/>
        </w:rPr>
      </w:pPr>
      <w:r w:rsidRPr="00231C70">
        <w:rPr>
          <w:highlight w:val="green"/>
        </w:rPr>
        <w:t>Non si lavora solo su CORRETTEZZA – C’è distinzione tra correzione e valutazione</w:t>
      </w:r>
    </w:p>
    <w:p w:rsidR="00445AB3" w:rsidRPr="00231C70" w:rsidRDefault="00445AB3">
      <w:pPr>
        <w:rPr>
          <w:highlight w:val="green"/>
        </w:rPr>
      </w:pPr>
      <w:r w:rsidRPr="00231C70">
        <w:rPr>
          <w:highlight w:val="green"/>
        </w:rPr>
        <w:t>Qual è la distinzione?</w:t>
      </w:r>
    </w:p>
    <w:p w:rsidR="00445AB3" w:rsidRPr="00231C70" w:rsidRDefault="00445AB3">
      <w:pPr>
        <w:rPr>
          <w:highlight w:val="yellow"/>
        </w:rPr>
      </w:pPr>
      <w:r w:rsidRPr="00231C70">
        <w:rPr>
          <w:highlight w:val="yellow"/>
        </w:rPr>
        <w:t>Provate a individuare le differenze</w:t>
      </w:r>
    </w:p>
    <w:p w:rsidR="00445AB3" w:rsidRPr="00231C70" w:rsidRDefault="00445AB3">
      <w:pPr>
        <w:rPr>
          <w:highlight w:val="yellow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45AB3" w:rsidTr="00445AB3">
        <w:tc>
          <w:tcPr>
            <w:tcW w:w="4814" w:type="dxa"/>
          </w:tcPr>
          <w:p w:rsidR="00445AB3" w:rsidRPr="00231C70" w:rsidRDefault="00445AB3">
            <w:pPr>
              <w:rPr>
                <w:highlight w:val="yellow"/>
              </w:rPr>
            </w:pPr>
          </w:p>
          <w:p w:rsidR="00445AB3" w:rsidRPr="00231C70" w:rsidRDefault="00445AB3">
            <w:pPr>
              <w:rPr>
                <w:highlight w:val="yellow"/>
              </w:rPr>
            </w:pPr>
            <w:r w:rsidRPr="00231C70">
              <w:rPr>
                <w:highlight w:val="yellow"/>
              </w:rPr>
              <w:t>Correzione è</w:t>
            </w:r>
          </w:p>
        </w:tc>
        <w:tc>
          <w:tcPr>
            <w:tcW w:w="4814" w:type="dxa"/>
          </w:tcPr>
          <w:p w:rsidR="00445AB3" w:rsidRPr="00231C70" w:rsidRDefault="00445AB3">
            <w:pPr>
              <w:rPr>
                <w:highlight w:val="yellow"/>
              </w:rPr>
            </w:pPr>
          </w:p>
          <w:p w:rsidR="00445AB3" w:rsidRDefault="00445AB3">
            <w:r w:rsidRPr="00231C70">
              <w:rPr>
                <w:highlight w:val="yellow"/>
              </w:rPr>
              <w:t>Valutazione è</w:t>
            </w:r>
            <w:r>
              <w:t xml:space="preserve"> </w:t>
            </w:r>
          </w:p>
        </w:tc>
      </w:tr>
      <w:tr w:rsidR="00445AB3" w:rsidTr="00445AB3">
        <w:tc>
          <w:tcPr>
            <w:tcW w:w="4814" w:type="dxa"/>
          </w:tcPr>
          <w:p w:rsidR="00445AB3" w:rsidRDefault="00445AB3"/>
          <w:p w:rsidR="00445AB3" w:rsidRDefault="00445AB3"/>
          <w:p w:rsidR="00445AB3" w:rsidRDefault="00445AB3"/>
        </w:tc>
        <w:tc>
          <w:tcPr>
            <w:tcW w:w="4814" w:type="dxa"/>
          </w:tcPr>
          <w:p w:rsidR="00445AB3" w:rsidRDefault="00445AB3"/>
        </w:tc>
      </w:tr>
    </w:tbl>
    <w:p w:rsidR="00445AB3" w:rsidRDefault="00445AB3"/>
    <w:p w:rsidR="00445AB3" w:rsidRDefault="00445AB3"/>
    <w:p w:rsidR="00445AB3" w:rsidRDefault="00231C70">
      <w:r>
        <w:t>Vedere i due filmati sull’AUTOVALUTAZIONE</w:t>
      </w:r>
    </w:p>
    <w:p w:rsidR="001F2C8C" w:rsidRPr="001F2C8C" w:rsidRDefault="00703851" w:rsidP="001F2C8C">
      <w:r w:rsidRPr="001F2C8C">
        <w:t>Si fa riferimento all’autore Charles </w:t>
      </w:r>
      <w:proofErr w:type="spellStart"/>
      <w:r w:rsidRPr="001F2C8C">
        <w:t>Hadji</w:t>
      </w:r>
      <w:proofErr w:type="spellEnd"/>
      <w:r w:rsidR="001F2C8C" w:rsidRPr="001F2C8C">
        <w:t xml:space="preserve"> </w:t>
      </w:r>
      <w:r w:rsidR="00AB1F40">
        <w:t>–</w:t>
      </w:r>
      <w:r w:rsidR="001F2C8C" w:rsidRPr="001F2C8C">
        <w:t xml:space="preserve"> </w:t>
      </w:r>
      <w:r w:rsidR="00AB1F40">
        <w:t xml:space="preserve">testo: </w:t>
      </w:r>
      <w:r w:rsidR="001F2C8C" w:rsidRPr="001F2C8C">
        <w:t>La valutazione delle azioni educative</w:t>
      </w:r>
    </w:p>
    <w:p w:rsidR="00604F44" w:rsidRPr="001F2C8C" w:rsidRDefault="00604F44">
      <w:pPr>
        <w:rPr>
          <w:rFonts w:cstheme="minorHAnsi"/>
          <w:sz w:val="32"/>
          <w:szCs w:val="32"/>
        </w:rPr>
      </w:pPr>
    </w:p>
    <w:p w:rsidR="00604F44" w:rsidRDefault="00077127">
      <w:r>
        <w:t xml:space="preserve">Quali sono gli aspetti più importanti dell’autovalutazione e quali le relazioni con la valutazione che l’insegnante </w:t>
      </w:r>
      <w:r w:rsidR="00703851">
        <w:t xml:space="preserve">deve </w:t>
      </w:r>
      <w:proofErr w:type="spellStart"/>
      <w:r w:rsidR="00231C70">
        <w:t>syabilire</w:t>
      </w:r>
      <w:proofErr w:type="spellEnd"/>
      <w:r w:rsidR="00703851">
        <w:t>?</w:t>
      </w:r>
    </w:p>
    <w:p w:rsidR="00604F44" w:rsidRDefault="00604F44"/>
    <w:p w:rsidR="00604F44" w:rsidRDefault="00604F44"/>
    <w:p w:rsidR="00446E92" w:rsidRPr="00446E92" w:rsidRDefault="00231C70">
      <w:pPr>
        <w:rPr>
          <w:b/>
          <w:color w:val="FF0000"/>
        </w:rPr>
      </w:pPr>
      <w:r>
        <w:rPr>
          <w:b/>
          <w:color w:val="FF0000"/>
        </w:rPr>
        <w:t>Argomento 4: LA</w:t>
      </w:r>
      <w:r w:rsidR="00446E92" w:rsidRPr="00446E92">
        <w:rPr>
          <w:b/>
          <w:color w:val="FF0000"/>
        </w:rPr>
        <w:t>FORMULAZIONE OBIETTIVI</w:t>
      </w:r>
    </w:p>
    <w:p w:rsidR="00446E92" w:rsidRDefault="00E1199E">
      <w:r>
        <w:t xml:space="preserve">Consegnare a ciascun docente del </w:t>
      </w:r>
      <w:proofErr w:type="gramStart"/>
      <w:r>
        <w:t>gruppo  lavoro</w:t>
      </w:r>
      <w:proofErr w:type="gramEnd"/>
      <w:r>
        <w:t xml:space="preserve"> quanto segue:</w:t>
      </w:r>
    </w:p>
    <w:p w:rsidR="00E1199E" w:rsidRDefault="00E1199E"/>
    <w:p w:rsidR="00446E92" w:rsidRPr="00E1199E" w:rsidRDefault="00446E92">
      <w:pPr>
        <w:rPr>
          <w:u w:val="single"/>
        </w:rPr>
      </w:pPr>
      <w:r w:rsidRPr="00E1199E">
        <w:rPr>
          <w:u w:val="single"/>
        </w:rPr>
        <w:t>Dalle Linee guida:</w:t>
      </w:r>
    </w:p>
    <w:p w:rsidR="00446E92" w:rsidRDefault="00446E92" w:rsidP="00446E92">
      <w:pPr>
        <w:pStyle w:val="Default"/>
      </w:pPr>
    </w:p>
    <w:p w:rsidR="00446E92" w:rsidRPr="00446E92" w:rsidRDefault="00446E92" w:rsidP="00446E92">
      <w:r>
        <w:t xml:space="preserve">1. </w:t>
      </w:r>
      <w:r w:rsidRPr="00446E92">
        <w:t xml:space="preserve">Gli obiettivi descrivono manifestazioni dell’apprendimento in modo sufficientemente specifico ed esplicito da poter essere osservabili. Ai fini della progettazione annuale, i docenti possono utilizzare gli obiettivi così come proposti dalle Indicazioni Nazionali oppure riformularli, purché espressi in modo che siano osservabili, che non creino ambiguità interpretative e in coerenza con i traguardi di sviluppo delle competenze. </w:t>
      </w:r>
    </w:p>
    <w:p w:rsidR="00446E92" w:rsidRPr="00446E92" w:rsidRDefault="00446E92" w:rsidP="00446E92">
      <w:r w:rsidRPr="00446E92">
        <w:t xml:space="preserve">2. Gli obiettivi contengono sempre sia l’azione che gli alunni devono mettere in atto, sia il contenuto disciplinare al quale l’azione si riferisce. Più specificamente: </w:t>
      </w:r>
    </w:p>
    <w:p w:rsidR="00446E92" w:rsidRPr="00446E92" w:rsidRDefault="00446E92" w:rsidP="00446E92">
      <w:r w:rsidRPr="00446E92">
        <w:t xml:space="preserve">▪ l’azione fa riferimento al processo cognitivo messo in atto. Nel descrivere i processi cognitivi è dunque preferibile evitare l’uso di descrittori generici e utilizzare verbi, quali ad esempio elencare, collegare, nominare, riconoscere, riprodurre, selezionare, argomentare, distinguere, stimare, generalizzare, fornire esempi, </w:t>
      </w:r>
      <w:proofErr w:type="spellStart"/>
      <w:r w:rsidRPr="00446E92">
        <w:t>ecc</w:t>
      </w:r>
      <w:proofErr w:type="spellEnd"/>
      <w:r w:rsidRPr="00446E92">
        <w:t xml:space="preserve">, che identificano tali manifestazioni con la minore approssimazione possibile. In tal modo gli obiettivi sono espressi così da non ingenerare equivoci nei giudizi valutativi; </w:t>
      </w:r>
    </w:p>
    <w:p w:rsidR="00446E92" w:rsidRDefault="00446E92" w:rsidP="00446E92">
      <w:r w:rsidRPr="00446E92">
        <w:t xml:space="preserve">▪ i contenuti disciplinari possono essere di tipo fattuale (terminologia; informazioni; dati; fatti; …), concettuale (classificazioni; principi; …), procedurale (algoritmi; sequenze di azioni; …) o metacognitivo (imparare a imparare; riflessione sul processo; …). Nel repertorio di obiettivi scelti come oggetto di valutazione è importante che siano rappresentate in modo bilanciato le diverse tipologie </w:t>
      </w:r>
    </w:p>
    <w:p w:rsidR="00446E92" w:rsidRPr="00446E92" w:rsidRDefault="00446E92" w:rsidP="00446E92">
      <w:r>
        <w:rPr>
          <w:sz w:val="23"/>
          <w:szCs w:val="23"/>
        </w:rPr>
        <w:lastRenderedPageBreak/>
        <w:t>I nuclei tematici delle Indicazioni Nazionali costituiscono il riferimento per identificare eventuali aggregazioni di contenuti o di processi di apprendimento</w:t>
      </w:r>
    </w:p>
    <w:p w:rsidR="00446E92" w:rsidRDefault="00446E92"/>
    <w:p w:rsidR="00E1199E" w:rsidRPr="00E1199E" w:rsidRDefault="00E1199E" w:rsidP="00E1199E">
      <w:pPr>
        <w:autoSpaceDE w:val="0"/>
        <w:autoSpaceDN w:val="0"/>
        <w:adjustRightInd w:val="0"/>
        <w:spacing w:after="0" w:line="240" w:lineRule="auto"/>
        <w:rPr>
          <w:sz w:val="23"/>
          <w:szCs w:val="23"/>
          <w:highlight w:val="yellow"/>
        </w:rPr>
      </w:pPr>
      <w:r w:rsidRPr="00E1199E">
        <w:rPr>
          <w:sz w:val="23"/>
          <w:szCs w:val="23"/>
          <w:highlight w:val="yellow"/>
        </w:rPr>
        <w:t>Indicare (scrivere accanto</w:t>
      </w:r>
      <w:proofErr w:type="gramStart"/>
      <w:r w:rsidRPr="00E1199E">
        <w:rPr>
          <w:sz w:val="23"/>
          <w:szCs w:val="23"/>
          <w:highlight w:val="yellow"/>
        </w:rPr>
        <w:t>) ,</w:t>
      </w:r>
      <w:proofErr w:type="gramEnd"/>
      <w:r w:rsidRPr="00E1199E">
        <w:rPr>
          <w:sz w:val="23"/>
          <w:szCs w:val="23"/>
          <w:highlight w:val="yellow"/>
        </w:rPr>
        <w:t xml:space="preserve"> per ciascun obiettivo, se è formulato correttamente, ossia contiene una esplicitazione sufficientemente chiara del comportamento individuato e non troppo ampia (per poter essere</w:t>
      </w:r>
    </w:p>
    <w:p w:rsidR="00E1199E" w:rsidRPr="00E1199E" w:rsidRDefault="00E1199E" w:rsidP="00E1199E">
      <w:pPr>
        <w:autoSpaceDE w:val="0"/>
        <w:autoSpaceDN w:val="0"/>
        <w:adjustRightInd w:val="0"/>
        <w:spacing w:after="0" w:line="240" w:lineRule="auto"/>
        <w:rPr>
          <w:sz w:val="23"/>
          <w:szCs w:val="23"/>
          <w:highlight w:val="yellow"/>
        </w:rPr>
      </w:pPr>
      <w:r w:rsidRPr="00E1199E">
        <w:rPr>
          <w:sz w:val="23"/>
          <w:szCs w:val="23"/>
          <w:highlight w:val="yellow"/>
        </w:rPr>
        <w:t>valutata).</w:t>
      </w:r>
    </w:p>
    <w:p w:rsidR="00E1199E" w:rsidRPr="00E1199E" w:rsidRDefault="00E1199E" w:rsidP="00E1199E">
      <w:pPr>
        <w:autoSpaceDE w:val="0"/>
        <w:autoSpaceDN w:val="0"/>
        <w:adjustRightInd w:val="0"/>
        <w:spacing w:after="0" w:line="240" w:lineRule="auto"/>
        <w:rPr>
          <w:sz w:val="23"/>
          <w:szCs w:val="23"/>
          <w:highlight w:val="yellow"/>
        </w:rPr>
      </w:pPr>
    </w:p>
    <w:p w:rsidR="00E1199E" w:rsidRPr="00E1199E" w:rsidRDefault="00E1199E" w:rsidP="00E1199E">
      <w:pPr>
        <w:autoSpaceDE w:val="0"/>
        <w:autoSpaceDN w:val="0"/>
        <w:adjustRightInd w:val="0"/>
        <w:spacing w:after="0" w:line="240" w:lineRule="auto"/>
        <w:rPr>
          <w:sz w:val="23"/>
          <w:szCs w:val="23"/>
          <w:highlight w:val="yellow"/>
        </w:rPr>
      </w:pPr>
      <w:r w:rsidRPr="00E1199E">
        <w:rPr>
          <w:sz w:val="23"/>
          <w:szCs w:val="23"/>
          <w:highlight w:val="yellow"/>
        </w:rPr>
        <w:t>FORMULATO CORRETTAMENTE: Sì</w:t>
      </w:r>
    </w:p>
    <w:p w:rsidR="00E1199E" w:rsidRPr="00E1199E" w:rsidRDefault="00E1199E" w:rsidP="00E1199E">
      <w:pPr>
        <w:rPr>
          <w:sz w:val="23"/>
          <w:szCs w:val="23"/>
        </w:rPr>
      </w:pPr>
      <w:r w:rsidRPr="00E1199E">
        <w:rPr>
          <w:sz w:val="23"/>
          <w:szCs w:val="23"/>
          <w:highlight w:val="yellow"/>
        </w:rPr>
        <w:t>FORMULATO NON CORRETTAMENTE: No</w:t>
      </w:r>
    </w:p>
    <w:p w:rsidR="00E1199E" w:rsidRDefault="00E1199E"/>
    <w:p w:rsidR="00446E92" w:rsidRDefault="00E1199E">
      <w:r>
        <w:t xml:space="preserve">1. </w:t>
      </w:r>
      <w:r w:rsidR="00446E92">
        <w:t>ESEGUIRE ORALMENTE OPERAZIONI CN I NUMERI DECIMALI</w:t>
      </w:r>
      <w:r w:rsidR="00446E92">
        <w:br/>
      </w:r>
    </w:p>
    <w:p w:rsidR="00446E92" w:rsidRDefault="00E1199E">
      <w:r>
        <w:t xml:space="preserve">2. </w:t>
      </w:r>
      <w:r w:rsidR="00446E92">
        <w:t>ASCOLTARE ATTENTAMENTE E COMPRENDERE CORRETTAMENTE</w:t>
      </w:r>
    </w:p>
    <w:p w:rsidR="00446E92" w:rsidRDefault="00446E92"/>
    <w:p w:rsidR="00446E92" w:rsidRDefault="00E1199E">
      <w:r>
        <w:t xml:space="preserve">3. </w:t>
      </w:r>
      <w:r w:rsidR="00446E92">
        <w:t>SCRIVI UN MESSAGGIO IN INGLESE AL TUO AMICO JOHN PER SALUTARLO</w:t>
      </w:r>
    </w:p>
    <w:p w:rsidR="00446E92" w:rsidRDefault="00446E92"/>
    <w:p w:rsidR="00446E92" w:rsidRDefault="00E1199E">
      <w:r>
        <w:t xml:space="preserve">4. </w:t>
      </w:r>
      <w:r w:rsidR="00446E92">
        <w:t>RIORDINARE UNA SERIE DI EVENTI IN SUCCESSIONE LOGICA E CRONOLOGICA</w:t>
      </w:r>
    </w:p>
    <w:p w:rsidR="00446E92" w:rsidRDefault="00446E92"/>
    <w:p w:rsidR="00446E92" w:rsidRDefault="00E1199E">
      <w:r>
        <w:t xml:space="preserve">5. </w:t>
      </w:r>
      <w:r w:rsidR="00446E92">
        <w:t>COMPRENDERE L’IMPORTANZA DELLE FONTI NELLA RICOSTRUIONE STORICA</w:t>
      </w:r>
    </w:p>
    <w:p w:rsidR="00446E92" w:rsidRDefault="00446E92"/>
    <w:p w:rsidR="00446E92" w:rsidRDefault="00E1199E">
      <w:r>
        <w:t xml:space="preserve">6. </w:t>
      </w:r>
      <w:r w:rsidR="00446E92">
        <w:t>LEGGERE IN MODO RAPIDO E CORRETTO UN TESTO</w:t>
      </w:r>
    </w:p>
    <w:p w:rsidR="00446E92" w:rsidRDefault="00446E92"/>
    <w:p w:rsidR="00604F44" w:rsidRDefault="00604F44"/>
    <w:p w:rsidR="00491AB3" w:rsidRDefault="00E1199E">
      <w:r>
        <w:t xml:space="preserve">Dopo che tutti hanno completato, visualizzare il filmato </w:t>
      </w:r>
    </w:p>
    <w:p w:rsidR="00E1199E" w:rsidRDefault="00E1199E">
      <w:r>
        <w:t>FORMULAZIONE DEGLI OBIETTIVI</w:t>
      </w:r>
    </w:p>
    <w:p w:rsidR="00E1199E" w:rsidRDefault="00491AB3">
      <w:r>
        <w:t>E</w:t>
      </w:r>
    </w:p>
    <w:p w:rsidR="00491AB3" w:rsidRDefault="00491AB3">
      <w:r>
        <w:t>FORMULAZIONE DEGLI OBIETTIVI2</w:t>
      </w:r>
    </w:p>
    <w:p w:rsidR="00491AB3" w:rsidRDefault="00491AB3"/>
    <w:p w:rsidR="00491AB3" w:rsidRDefault="00491AB3"/>
    <w:p w:rsidR="00491AB3" w:rsidRDefault="00491AB3"/>
    <w:p w:rsidR="009C04AC" w:rsidRDefault="009C04AC"/>
    <w:p w:rsidR="009C04AC" w:rsidRDefault="009C04AC">
      <w:r>
        <w:t>Per la formulazione degli obiettivi può essere utile la tassonomia</w:t>
      </w:r>
    </w:p>
    <w:p w:rsidR="00491AB3" w:rsidRDefault="00491AB3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-480695</wp:posOffset>
            </wp:positionH>
            <wp:positionV relativeFrom="paragraph">
              <wp:posOffset>386080</wp:posOffset>
            </wp:positionV>
            <wp:extent cx="7176770" cy="4181475"/>
            <wp:effectExtent l="0" t="0" r="5080" b="9525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" t="30590" r="29805" b="21194"/>
                    <a:stretch/>
                  </pic:blipFill>
                  <pic:spPr bwMode="auto">
                    <a:xfrm>
                      <a:off x="0" y="0"/>
                      <a:ext cx="717677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AB3" w:rsidRDefault="00491AB3"/>
    <w:p w:rsidR="00491AB3" w:rsidRDefault="00491AB3"/>
    <w:p w:rsidR="00491AB3" w:rsidRDefault="00491AB3">
      <w:pPr>
        <w:rPr>
          <w:noProof/>
          <w:lang w:eastAsia="it-IT"/>
        </w:rPr>
      </w:pPr>
    </w:p>
    <w:p w:rsidR="00491AB3" w:rsidRPr="009C04AC" w:rsidRDefault="00231C70">
      <w:pPr>
        <w:rPr>
          <w:b/>
          <w:color w:val="FF0000"/>
        </w:rPr>
      </w:pPr>
      <w:r>
        <w:rPr>
          <w:b/>
          <w:color w:val="FF0000"/>
        </w:rPr>
        <w:t xml:space="preserve">Argomento 5: </w:t>
      </w:r>
      <w:r w:rsidR="009C04AC">
        <w:rPr>
          <w:b/>
          <w:color w:val="FF0000"/>
        </w:rPr>
        <w:t>DALLA DEFINIZIONE DEGLI OBIETTIVI ALLA RIFLESSIONE SUL</w:t>
      </w:r>
      <w:r w:rsidR="009C04AC" w:rsidRPr="009C04AC">
        <w:rPr>
          <w:b/>
          <w:color w:val="FF0000"/>
        </w:rPr>
        <w:t>LE RISORSE</w:t>
      </w:r>
    </w:p>
    <w:p w:rsidR="009C04AC" w:rsidRDefault="009C04AC"/>
    <w:p w:rsidR="009C04AC" w:rsidRDefault="009C04AC">
      <w:r>
        <w:t>Visione filmato RISORSE</w:t>
      </w:r>
    </w:p>
    <w:p w:rsidR="0094003F" w:rsidRPr="00231C70" w:rsidRDefault="0094003F">
      <w:pPr>
        <w:rPr>
          <w:highlight w:val="green"/>
        </w:rPr>
      </w:pPr>
      <w:r w:rsidRPr="00231C70">
        <w:rPr>
          <w:highlight w:val="green"/>
        </w:rPr>
        <w:t>Guardate il filmato e cercate di rispondere a questa domanda, da intendersi quali guida per la riflessione</w:t>
      </w:r>
    </w:p>
    <w:p w:rsidR="009C04AC" w:rsidRDefault="0094003F">
      <w:r w:rsidRPr="00231C70">
        <w:rPr>
          <w:highlight w:val="green"/>
        </w:rPr>
        <w:t>In quale relazione sono RISORSE e DIDATTICA ESPLORATIVA?</w:t>
      </w:r>
    </w:p>
    <w:p w:rsidR="00491AB3" w:rsidRDefault="00491AB3"/>
    <w:p w:rsidR="00491AB3" w:rsidRDefault="00491AB3"/>
    <w:p w:rsidR="004F69DC" w:rsidRDefault="004F69DC"/>
    <w:sectPr w:rsidR="004F69D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D61"/>
    <w:rsid w:val="0000270F"/>
    <w:rsid w:val="00005C65"/>
    <w:rsid w:val="00077127"/>
    <w:rsid w:val="000B5834"/>
    <w:rsid w:val="00131A59"/>
    <w:rsid w:val="001608CD"/>
    <w:rsid w:val="001E3A62"/>
    <w:rsid w:val="001F299C"/>
    <w:rsid w:val="001F2C8C"/>
    <w:rsid w:val="00231342"/>
    <w:rsid w:val="00231C70"/>
    <w:rsid w:val="00277E8F"/>
    <w:rsid w:val="00307A5F"/>
    <w:rsid w:val="0035258F"/>
    <w:rsid w:val="003B71B0"/>
    <w:rsid w:val="003C1396"/>
    <w:rsid w:val="0040543A"/>
    <w:rsid w:val="00434D33"/>
    <w:rsid w:val="00445AB3"/>
    <w:rsid w:val="00446E92"/>
    <w:rsid w:val="00454C38"/>
    <w:rsid w:val="0048157C"/>
    <w:rsid w:val="0048322A"/>
    <w:rsid w:val="00491AB3"/>
    <w:rsid w:val="004B2132"/>
    <w:rsid w:val="004D0032"/>
    <w:rsid w:val="004E5C23"/>
    <w:rsid w:val="004F69DC"/>
    <w:rsid w:val="005972F8"/>
    <w:rsid w:val="00597D09"/>
    <w:rsid w:val="005A72A4"/>
    <w:rsid w:val="00604F44"/>
    <w:rsid w:val="00627827"/>
    <w:rsid w:val="00653A0E"/>
    <w:rsid w:val="006A29A6"/>
    <w:rsid w:val="006A6B08"/>
    <w:rsid w:val="006D0E50"/>
    <w:rsid w:val="00703851"/>
    <w:rsid w:val="007979EE"/>
    <w:rsid w:val="007A3722"/>
    <w:rsid w:val="007B00FA"/>
    <w:rsid w:val="007B1284"/>
    <w:rsid w:val="007D6140"/>
    <w:rsid w:val="0081469C"/>
    <w:rsid w:val="0083713C"/>
    <w:rsid w:val="008677EB"/>
    <w:rsid w:val="008B5F45"/>
    <w:rsid w:val="0094003F"/>
    <w:rsid w:val="009C04AC"/>
    <w:rsid w:val="009F60C8"/>
    <w:rsid w:val="009F77C3"/>
    <w:rsid w:val="00AB0077"/>
    <w:rsid w:val="00AB1F40"/>
    <w:rsid w:val="00B55259"/>
    <w:rsid w:val="00B8213E"/>
    <w:rsid w:val="00BF2D61"/>
    <w:rsid w:val="00C13529"/>
    <w:rsid w:val="00D07D38"/>
    <w:rsid w:val="00E1199E"/>
    <w:rsid w:val="00E32473"/>
    <w:rsid w:val="00E962AF"/>
    <w:rsid w:val="00EC1D4D"/>
    <w:rsid w:val="00EE2FF3"/>
    <w:rsid w:val="00EE44B3"/>
    <w:rsid w:val="00F82BB2"/>
    <w:rsid w:val="00F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258D4A-D922-48A4-99A9-DF9EA53B9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1F2C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A2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703851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1F2C8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-size-extra-large">
    <w:name w:val="a-size-extra-large"/>
    <w:basedOn w:val="Carpredefinitoparagrafo"/>
    <w:rsid w:val="001F2C8C"/>
  </w:style>
  <w:style w:type="paragraph" w:customStyle="1" w:styleId="Default">
    <w:name w:val="Default"/>
    <w:rsid w:val="00446E92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7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3B061-DAEB-4B5C-920E-8CEA8268F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Anita Macciò</cp:lastModifiedBy>
  <cp:revision>3</cp:revision>
  <cp:lastPrinted>2021-08-10T15:20:00Z</cp:lastPrinted>
  <dcterms:created xsi:type="dcterms:W3CDTF">2021-08-12T16:10:00Z</dcterms:created>
  <dcterms:modified xsi:type="dcterms:W3CDTF">2021-08-17T09:47:00Z</dcterms:modified>
</cp:coreProperties>
</file>